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DE3" w:rsidRPr="00E756C1" w:rsidRDefault="00E32DE3" w:rsidP="00A52D92">
      <w:pPr>
        <w:jc w:val="center"/>
        <w:rPr>
          <w:b/>
          <w:sz w:val="28"/>
          <w:szCs w:val="28"/>
        </w:rPr>
      </w:pPr>
      <w:r w:rsidRPr="00E756C1">
        <w:rPr>
          <w:b/>
          <w:sz w:val="28"/>
          <w:szCs w:val="28"/>
        </w:rPr>
        <w:t>Соглашение</w:t>
      </w:r>
    </w:p>
    <w:p w:rsidR="00E32DE3" w:rsidRPr="00E756C1" w:rsidRDefault="00E32DE3" w:rsidP="00A52D92">
      <w:pPr>
        <w:jc w:val="center"/>
        <w:rPr>
          <w:b/>
          <w:sz w:val="26"/>
          <w:szCs w:val="26"/>
        </w:rPr>
      </w:pPr>
      <w:r w:rsidRPr="00E756C1">
        <w:rPr>
          <w:b/>
          <w:sz w:val="26"/>
          <w:szCs w:val="26"/>
        </w:rPr>
        <w:t>о пере</w:t>
      </w:r>
      <w:r w:rsidR="009B4E63">
        <w:rPr>
          <w:b/>
          <w:sz w:val="26"/>
          <w:szCs w:val="26"/>
        </w:rPr>
        <w:t>оформление</w:t>
      </w:r>
      <w:r w:rsidRPr="00E756C1">
        <w:rPr>
          <w:b/>
          <w:sz w:val="26"/>
          <w:szCs w:val="26"/>
        </w:rPr>
        <w:t xml:space="preserve"> мощности </w:t>
      </w:r>
    </w:p>
    <w:p w:rsidR="00A52D92" w:rsidRPr="00E756C1" w:rsidRDefault="00A52D92" w:rsidP="00A52D92">
      <w:pPr>
        <w:jc w:val="center"/>
        <w:rPr>
          <w:b/>
          <w:sz w:val="26"/>
          <w:szCs w:val="26"/>
        </w:rPr>
      </w:pPr>
    </w:p>
    <w:p w:rsidR="00E32DE3" w:rsidRPr="007041ED" w:rsidRDefault="00E32DE3" w:rsidP="00A52D92">
      <w:pPr>
        <w:jc w:val="both"/>
        <w:rPr>
          <w:u w:val="single"/>
        </w:rPr>
      </w:pPr>
      <w:r w:rsidRPr="007041ED">
        <w:rPr>
          <w:u w:val="single"/>
        </w:rPr>
        <w:t xml:space="preserve">г. </w:t>
      </w:r>
      <w:r w:rsidR="00C30B14">
        <w:rPr>
          <w:u w:val="single"/>
        </w:rPr>
        <w:t xml:space="preserve">        </w:t>
      </w:r>
      <w:r w:rsidR="009B4E63">
        <w:rPr>
          <w:u w:val="single"/>
        </w:rPr>
        <w:t xml:space="preserve"> </w:t>
      </w:r>
      <w:r w:rsidR="00E1614B">
        <w:rPr>
          <w:u w:val="single"/>
        </w:rPr>
        <w:t xml:space="preserve">  </w:t>
      </w:r>
      <w:r w:rsidR="00C30B14">
        <w:rPr>
          <w:u w:val="single"/>
        </w:rPr>
        <w:t xml:space="preserve">              </w:t>
      </w:r>
      <w:r w:rsidR="009B4E63">
        <w:rPr>
          <w:u w:val="single"/>
        </w:rPr>
        <w:t>.</w:t>
      </w:r>
      <w:r w:rsidR="00A52D92" w:rsidRPr="007041ED">
        <w:t xml:space="preserve">                      </w:t>
      </w:r>
      <w:r w:rsidR="007041ED">
        <w:t xml:space="preserve">             </w:t>
      </w:r>
      <w:r w:rsidR="00401E41">
        <w:t xml:space="preserve">            </w:t>
      </w:r>
      <w:r w:rsidR="00A52D92" w:rsidRPr="007041ED">
        <w:t xml:space="preserve">          </w:t>
      </w:r>
      <w:r w:rsidR="007041ED" w:rsidRPr="007041ED">
        <w:t xml:space="preserve">         </w:t>
      </w:r>
      <w:r w:rsidR="00401E41">
        <w:t xml:space="preserve">  </w:t>
      </w:r>
      <w:r w:rsidR="00A52D92" w:rsidRPr="007041ED">
        <w:t xml:space="preserve">  </w:t>
      </w:r>
      <w:r w:rsidR="00A52D92" w:rsidRPr="007041ED">
        <w:rPr>
          <w:u w:val="single"/>
        </w:rPr>
        <w:t>«</w:t>
      </w:r>
      <w:r w:rsidR="009B4E63">
        <w:rPr>
          <w:u w:val="single"/>
        </w:rPr>
        <w:t xml:space="preserve">     </w:t>
      </w:r>
      <w:r w:rsidRPr="007041ED">
        <w:rPr>
          <w:u w:val="single"/>
        </w:rPr>
        <w:t xml:space="preserve">» </w:t>
      </w:r>
      <w:r w:rsidR="009B4E63">
        <w:rPr>
          <w:u w:val="single"/>
        </w:rPr>
        <w:t xml:space="preserve"> </w:t>
      </w:r>
      <w:r w:rsidR="00E1614B">
        <w:rPr>
          <w:u w:val="single"/>
        </w:rPr>
        <w:t xml:space="preserve">    </w:t>
      </w:r>
      <w:r w:rsidR="009B4E63">
        <w:rPr>
          <w:u w:val="single"/>
        </w:rPr>
        <w:t xml:space="preserve">      </w:t>
      </w:r>
      <w:r w:rsidRPr="007041ED">
        <w:rPr>
          <w:u w:val="single"/>
        </w:rPr>
        <w:t xml:space="preserve"> 20</w:t>
      </w:r>
      <w:r w:rsidR="00401E41">
        <w:rPr>
          <w:u w:val="single"/>
        </w:rPr>
        <w:t>1</w:t>
      </w:r>
      <w:r w:rsidR="00313726">
        <w:rPr>
          <w:u w:val="single"/>
        </w:rPr>
        <w:t>4</w:t>
      </w:r>
      <w:r w:rsidRPr="007041ED">
        <w:rPr>
          <w:u w:val="single"/>
        </w:rPr>
        <w:t xml:space="preserve"> г.</w:t>
      </w:r>
    </w:p>
    <w:p w:rsidR="00E756C1" w:rsidRPr="00E756C1" w:rsidRDefault="007041ED" w:rsidP="00A52D9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 xml:space="preserve"> </w:t>
      </w:r>
    </w:p>
    <w:p w:rsidR="00E32DE3" w:rsidRPr="005F7563" w:rsidRDefault="009B4E63" w:rsidP="00E1614B">
      <w:pPr>
        <w:ind w:firstLine="660"/>
        <w:jc w:val="both"/>
      </w:pPr>
      <w:r>
        <w:rPr>
          <w:b/>
          <w:color w:val="000000"/>
          <w:sz w:val="22"/>
          <w:szCs w:val="22"/>
        </w:rPr>
        <w:t>ООО «</w:t>
      </w:r>
      <w:r w:rsidR="00C30B14">
        <w:rPr>
          <w:b/>
          <w:color w:val="000000"/>
          <w:sz w:val="22"/>
          <w:szCs w:val="22"/>
        </w:rPr>
        <w:t>Юрлицо1</w:t>
      </w:r>
      <w:r>
        <w:rPr>
          <w:b/>
          <w:color w:val="000000"/>
          <w:sz w:val="22"/>
          <w:szCs w:val="22"/>
        </w:rPr>
        <w:t xml:space="preserve">», </w:t>
      </w:r>
      <w:r w:rsidRPr="009B4E63">
        <w:rPr>
          <w:color w:val="000000"/>
          <w:sz w:val="22"/>
          <w:szCs w:val="22"/>
        </w:rPr>
        <w:t>в лице ген</w:t>
      </w:r>
      <w:proofErr w:type="gramStart"/>
      <w:r w:rsidRPr="009B4E63">
        <w:rPr>
          <w:color w:val="000000"/>
          <w:sz w:val="22"/>
          <w:szCs w:val="22"/>
        </w:rPr>
        <w:t>.д</w:t>
      </w:r>
      <w:proofErr w:type="gramEnd"/>
      <w:r w:rsidRPr="009B4E63">
        <w:rPr>
          <w:color w:val="000000"/>
          <w:sz w:val="22"/>
          <w:szCs w:val="22"/>
        </w:rPr>
        <w:t xml:space="preserve">иректора </w:t>
      </w:r>
      <w:r w:rsidR="00C30B14">
        <w:rPr>
          <w:color w:val="000000"/>
          <w:sz w:val="22"/>
          <w:szCs w:val="22"/>
        </w:rPr>
        <w:t>Иванова</w:t>
      </w:r>
      <w:r>
        <w:t> </w:t>
      </w:r>
      <w:r w:rsidR="00C30B14">
        <w:rPr>
          <w:color w:val="000000"/>
          <w:sz w:val="22"/>
          <w:szCs w:val="22"/>
        </w:rPr>
        <w:t>И</w:t>
      </w:r>
      <w:r w:rsidRPr="009B4E63">
        <w:rPr>
          <w:color w:val="000000"/>
          <w:sz w:val="22"/>
          <w:szCs w:val="22"/>
        </w:rPr>
        <w:t>.</w:t>
      </w:r>
      <w:r w:rsidR="00C30B14">
        <w:rPr>
          <w:color w:val="000000"/>
          <w:sz w:val="22"/>
          <w:szCs w:val="22"/>
        </w:rPr>
        <w:t>И</w:t>
      </w:r>
      <w:r w:rsidRPr="009B4E63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, действующего на основании устава</w:t>
      </w:r>
      <w:r w:rsidRPr="00E47E88">
        <w:t xml:space="preserve"> </w:t>
      </w:r>
      <w:r w:rsidR="00BD3318" w:rsidRPr="00E47E88">
        <w:t>(</w:t>
      </w:r>
      <w:r>
        <w:t xml:space="preserve">в дальнейшем - </w:t>
      </w:r>
      <w:r w:rsidR="00BD3318" w:rsidRPr="00E47E88">
        <w:t>«</w:t>
      </w:r>
      <w:r>
        <w:t>Сторона 1</w:t>
      </w:r>
      <w:r w:rsidR="004A371A" w:rsidRPr="00E47E88">
        <w:t>»</w:t>
      </w:r>
      <w:r w:rsidR="00BD3318" w:rsidRPr="00E47E88">
        <w:t>)</w:t>
      </w:r>
      <w:r w:rsidR="00E47E88" w:rsidRPr="00E47E88">
        <w:t xml:space="preserve"> </w:t>
      </w:r>
      <w:r w:rsidR="00E32DE3" w:rsidRPr="00E47E88">
        <w:t>и</w:t>
      </w:r>
      <w:r w:rsidR="00E32DE3" w:rsidRPr="005F7563">
        <w:t xml:space="preserve"> </w:t>
      </w:r>
      <w:r w:rsidR="00A52D92" w:rsidRPr="005F7563">
        <w:rPr>
          <w:b/>
        </w:rPr>
        <w:t xml:space="preserve"> </w:t>
      </w:r>
      <w:r>
        <w:rPr>
          <w:b/>
          <w:color w:val="000000"/>
          <w:sz w:val="22"/>
          <w:szCs w:val="22"/>
        </w:rPr>
        <w:t>ООО «</w:t>
      </w:r>
      <w:r w:rsidR="00C30B14">
        <w:rPr>
          <w:b/>
          <w:color w:val="000000"/>
          <w:sz w:val="22"/>
          <w:szCs w:val="22"/>
        </w:rPr>
        <w:t>Юрлицо2</w:t>
      </w:r>
      <w:r>
        <w:rPr>
          <w:b/>
          <w:color w:val="000000"/>
          <w:sz w:val="22"/>
          <w:szCs w:val="22"/>
        </w:rPr>
        <w:t>»</w:t>
      </w:r>
      <w:r w:rsidRPr="009B4E63">
        <w:t xml:space="preserve">, в лице ген.директора </w:t>
      </w:r>
      <w:r w:rsidR="00C30B14">
        <w:t>Петрова</w:t>
      </w:r>
      <w:r>
        <w:t xml:space="preserve"> </w:t>
      </w:r>
      <w:r w:rsidR="00C30B14">
        <w:t>П</w:t>
      </w:r>
      <w:r>
        <w:t>.</w:t>
      </w:r>
      <w:r w:rsidR="00C30B14">
        <w:t>П</w:t>
      </w:r>
      <w:r>
        <w:t>.</w:t>
      </w:r>
      <w:r w:rsidRPr="00E47E88">
        <w:t xml:space="preserve"> (</w:t>
      </w:r>
      <w:r>
        <w:t xml:space="preserve">в дальнейшем - </w:t>
      </w:r>
      <w:r w:rsidRPr="00E47E88">
        <w:t>«</w:t>
      </w:r>
      <w:r>
        <w:t>Сторона 2</w:t>
      </w:r>
      <w:r w:rsidRPr="00E47E88">
        <w:t>»)</w:t>
      </w:r>
      <w:r w:rsidR="00BD3318" w:rsidRPr="00E47E88">
        <w:t>,</w:t>
      </w:r>
      <w:r w:rsidR="00E47E88">
        <w:t xml:space="preserve"> при совместном упоминании</w:t>
      </w:r>
      <w:r w:rsidR="00E32DE3" w:rsidRPr="00E47E88">
        <w:t xml:space="preserve"> именуемые</w:t>
      </w:r>
      <w:r w:rsidR="00E32DE3" w:rsidRPr="005F7563">
        <w:t xml:space="preserve"> в дальнейшем </w:t>
      </w:r>
      <w:r w:rsidR="00E47E88">
        <w:t>«</w:t>
      </w:r>
      <w:r w:rsidR="00E32DE3" w:rsidRPr="005F7563">
        <w:t>Сторон</w:t>
      </w:r>
      <w:r w:rsidR="00E47E88">
        <w:t>ы»</w:t>
      </w:r>
      <w:r w:rsidR="00E32DE3" w:rsidRPr="005F7563">
        <w:t>, выража</w:t>
      </w:r>
      <w:r w:rsidR="00BC2A40" w:rsidRPr="005F7563">
        <w:t>я</w:t>
      </w:r>
      <w:r w:rsidR="00E32DE3" w:rsidRPr="005F7563">
        <w:t xml:space="preserve"> взаимную заинтересованность, договорились о нижеследующем:</w:t>
      </w:r>
    </w:p>
    <w:p w:rsidR="001C4E98" w:rsidRDefault="009B4E63" w:rsidP="006F529A">
      <w:pPr>
        <w:pStyle w:val="a5"/>
        <w:numPr>
          <w:ilvl w:val="0"/>
          <w:numId w:val="1"/>
        </w:numPr>
        <w:ind w:left="0" w:firstLine="660"/>
        <w:jc w:val="both"/>
      </w:pPr>
      <w:r w:rsidRPr="009D43DE">
        <w:rPr>
          <w:b/>
        </w:rPr>
        <w:t>Сторона 1</w:t>
      </w:r>
      <w:r w:rsidR="004A371A" w:rsidRPr="009D43DE">
        <w:rPr>
          <w:b/>
        </w:rPr>
        <w:t xml:space="preserve"> </w:t>
      </w:r>
      <w:r w:rsidR="00E32DE3" w:rsidRPr="009D43DE">
        <w:rPr>
          <w:b/>
        </w:rPr>
        <w:t>дает согласие на пере</w:t>
      </w:r>
      <w:bookmarkStart w:id="0" w:name="_GoBack"/>
      <w:bookmarkEnd w:id="0"/>
      <w:r w:rsidRPr="009D43DE">
        <w:rPr>
          <w:b/>
        </w:rPr>
        <w:t>оформление</w:t>
      </w:r>
      <w:r w:rsidR="00E32DE3" w:rsidRPr="009D43DE">
        <w:rPr>
          <w:b/>
        </w:rPr>
        <w:t xml:space="preserve"> </w:t>
      </w:r>
      <w:r w:rsidR="006F529A">
        <w:t xml:space="preserve">части </w:t>
      </w:r>
      <w:r w:rsidR="00FC5E64">
        <w:t xml:space="preserve">из </w:t>
      </w:r>
      <w:r w:rsidR="00C30B14">
        <w:t>___</w:t>
      </w:r>
      <w:r w:rsidR="00FC5E64">
        <w:t xml:space="preserve"> кВт </w:t>
      </w:r>
      <w:r w:rsidR="00FC5E64" w:rsidRPr="005F7563">
        <w:t>максимальной мощности</w:t>
      </w:r>
      <w:r w:rsidR="009D43DE">
        <w:t>,</w:t>
      </w:r>
      <w:r w:rsidR="00FC5E64" w:rsidRPr="005F7563">
        <w:t xml:space="preserve"> </w:t>
      </w:r>
      <w:r w:rsidR="00E32DE3" w:rsidRPr="005F7563">
        <w:t xml:space="preserve">ранее </w:t>
      </w:r>
      <w:r w:rsidR="00523B35">
        <w:t xml:space="preserve">технологически </w:t>
      </w:r>
      <w:r w:rsidR="00BC2A40" w:rsidRPr="005F7563">
        <w:t>п</w:t>
      </w:r>
      <w:r w:rsidR="00E32DE3" w:rsidRPr="005F7563">
        <w:t>рисоедин</w:t>
      </w:r>
      <w:r w:rsidR="00BC2A40" w:rsidRPr="005F7563">
        <w:t>ённ</w:t>
      </w:r>
      <w:r w:rsidR="00E32DE3" w:rsidRPr="005F7563">
        <w:t>о</w:t>
      </w:r>
      <w:r w:rsidR="00523B35">
        <w:t>го</w:t>
      </w:r>
      <w:r w:rsidR="00E32DE3" w:rsidRPr="005F7563">
        <w:t xml:space="preserve"> в установленном законом порядке </w:t>
      </w:r>
      <w:r w:rsidR="00FC5E64">
        <w:t>объекта (имущественного комплекса)</w:t>
      </w:r>
      <w:r w:rsidR="009D43DE">
        <w:t>,</w:t>
      </w:r>
      <w:r w:rsidR="00FC5E64">
        <w:t xml:space="preserve"> </w:t>
      </w:r>
      <w:r w:rsidR="00FC5E64" w:rsidRPr="009D43DE">
        <w:rPr>
          <w:b/>
        </w:rPr>
        <w:t xml:space="preserve">в количестве  </w:t>
      </w:r>
      <w:r w:rsidR="00C30B14">
        <w:rPr>
          <w:b/>
          <w:u w:val="single"/>
        </w:rPr>
        <w:t xml:space="preserve"> </w:t>
      </w:r>
      <w:r w:rsidR="009B791F" w:rsidRPr="009D43DE">
        <w:rPr>
          <w:b/>
          <w:u w:val="single"/>
        </w:rPr>
        <w:t>_кВт</w:t>
      </w:r>
      <w:r w:rsidR="00FC5E64" w:rsidRPr="009D43DE">
        <w:rPr>
          <w:b/>
        </w:rPr>
        <w:t xml:space="preserve"> максимальной мощности</w:t>
      </w:r>
      <w:r w:rsidR="0085216E" w:rsidRPr="009D43DE">
        <w:rPr>
          <w:b/>
        </w:rPr>
        <w:t xml:space="preserve"> в пользу</w:t>
      </w:r>
      <w:r w:rsidR="00E32DE3" w:rsidRPr="009D43DE">
        <w:rPr>
          <w:b/>
        </w:rPr>
        <w:t xml:space="preserve"> </w:t>
      </w:r>
      <w:r w:rsidR="00BC2A40" w:rsidRPr="009D43DE">
        <w:rPr>
          <w:b/>
        </w:rPr>
        <w:t xml:space="preserve"> </w:t>
      </w:r>
      <w:r w:rsidR="00AC6E7F" w:rsidRPr="009D43DE">
        <w:rPr>
          <w:b/>
        </w:rPr>
        <w:t>Сторон</w:t>
      </w:r>
      <w:r w:rsidR="00FC5E64" w:rsidRPr="009D43DE">
        <w:rPr>
          <w:b/>
        </w:rPr>
        <w:t>е</w:t>
      </w:r>
      <w:r w:rsidR="00AC6E7F" w:rsidRPr="009D43DE">
        <w:rPr>
          <w:b/>
        </w:rPr>
        <w:t xml:space="preserve"> 2</w:t>
      </w:r>
      <w:r w:rsidR="00FC5E64">
        <w:rPr>
          <w:b/>
        </w:rPr>
        <w:t>,</w:t>
      </w:r>
      <w:r w:rsidR="00BC2A40" w:rsidRPr="00E47E88">
        <w:t xml:space="preserve"> </w:t>
      </w:r>
      <w:r w:rsidR="00E32DE3" w:rsidRPr="00E47E88">
        <w:t xml:space="preserve"> </w:t>
      </w:r>
      <w:r w:rsidR="0085216E">
        <w:t xml:space="preserve">в связи с переходом к </w:t>
      </w:r>
      <w:r w:rsidR="0085216E" w:rsidRPr="00FC5E64">
        <w:rPr>
          <w:b/>
        </w:rPr>
        <w:t>Стороне 2</w:t>
      </w:r>
      <w:r w:rsidR="0085216E">
        <w:t xml:space="preserve"> прав собственности на часть</w:t>
      </w:r>
      <w:r w:rsidR="00AC6E7F">
        <w:t xml:space="preserve"> </w:t>
      </w:r>
      <w:r w:rsidR="0085216E" w:rsidRPr="00C30B14">
        <w:rPr>
          <w:b/>
          <w:i/>
        </w:rPr>
        <w:t>помещений</w:t>
      </w:r>
      <w:r w:rsidR="0085216E">
        <w:t>, входящих в состав данного объекта</w:t>
      </w:r>
      <w:r w:rsidR="00E32DE3" w:rsidRPr="005F7563">
        <w:t xml:space="preserve">. </w:t>
      </w:r>
    </w:p>
    <w:p w:rsidR="001C4E98" w:rsidRDefault="00E32DE3" w:rsidP="001C4E98">
      <w:pPr>
        <w:pStyle w:val="a5"/>
        <w:numPr>
          <w:ilvl w:val="0"/>
          <w:numId w:val="1"/>
        </w:numPr>
        <w:ind w:left="0" w:firstLine="660"/>
        <w:jc w:val="both"/>
      </w:pPr>
      <w:r w:rsidRPr="005F7563">
        <w:t>Пере</w:t>
      </w:r>
      <w:r w:rsidR="00AC6E7F">
        <w:t>оформление мощности</w:t>
      </w:r>
      <w:r w:rsidRPr="005F7563">
        <w:t xml:space="preserve"> </w:t>
      </w:r>
      <w:r w:rsidR="0085216E">
        <w:t>осуществляется в границах объекта,</w:t>
      </w:r>
      <w:r w:rsidRPr="005F7563">
        <w:t xml:space="preserve"> </w:t>
      </w:r>
      <w:r w:rsidR="006F529A" w:rsidRPr="005F7563">
        <w:t xml:space="preserve">расположенного по адресу: </w:t>
      </w:r>
      <w:r w:rsidR="00C30B14">
        <w:rPr>
          <w:b/>
        </w:rPr>
        <w:t>_______________________________________</w:t>
      </w:r>
      <w:r w:rsidR="006F529A" w:rsidRPr="001C4E98">
        <w:rPr>
          <w:b/>
        </w:rPr>
        <w:t>,</w:t>
      </w:r>
      <w:r w:rsidR="00AC6E7F">
        <w:t xml:space="preserve"> технологически присоединенного </w:t>
      </w:r>
      <w:r w:rsidR="006F529A">
        <w:t xml:space="preserve">к </w:t>
      </w:r>
      <w:r w:rsidR="0085216E">
        <w:t xml:space="preserve">электрическим </w:t>
      </w:r>
      <w:r w:rsidR="006F529A">
        <w:t xml:space="preserve">сетям </w:t>
      </w:r>
      <w:r w:rsidR="00C30B14">
        <w:t>О</w:t>
      </w:r>
      <w:r w:rsidR="006F529A">
        <w:t>АО «</w:t>
      </w:r>
      <w:r w:rsidR="00C30B14">
        <w:t>Э</w:t>
      </w:r>
      <w:r w:rsidR="006F529A">
        <w:t>лектросеть»</w:t>
      </w:r>
      <w:r w:rsidR="009D43DE">
        <w:t xml:space="preserve"> (далее – «Сетев</w:t>
      </w:r>
      <w:r w:rsidR="00523B35">
        <w:t>ая</w:t>
      </w:r>
      <w:r w:rsidR="009D43DE">
        <w:t xml:space="preserve"> организаци</w:t>
      </w:r>
      <w:r w:rsidR="00523B35">
        <w:t>я</w:t>
      </w:r>
      <w:r w:rsidR="009D43DE">
        <w:t>»)</w:t>
      </w:r>
      <w:r w:rsidR="006F529A">
        <w:t xml:space="preserve">, </w:t>
      </w:r>
      <w:r w:rsidR="00AC6E7F">
        <w:t xml:space="preserve">согласно </w:t>
      </w:r>
      <w:r w:rsidR="009D43DE" w:rsidRPr="00C30B14">
        <w:rPr>
          <w:i/>
          <w:u w:val="single"/>
        </w:rPr>
        <w:t xml:space="preserve">Акта </w:t>
      </w:r>
      <w:r w:rsidR="00AC6E7F" w:rsidRPr="00C30B14">
        <w:rPr>
          <w:i/>
          <w:u w:val="single"/>
        </w:rPr>
        <w:t>разграничения</w:t>
      </w:r>
      <w:r w:rsidR="00AC6E7F">
        <w:t xml:space="preserve"> № </w:t>
      </w:r>
      <w:r w:rsidR="00AC6E7F" w:rsidRPr="001C4E98">
        <w:rPr>
          <w:u w:val="single"/>
        </w:rPr>
        <w:t>б/н</w:t>
      </w:r>
      <w:r w:rsidR="00AC6E7F">
        <w:t xml:space="preserve"> от </w:t>
      </w:r>
      <w:r w:rsidR="00AC6E7F" w:rsidRPr="00C30B14">
        <w:rPr>
          <w:i/>
          <w:u w:val="single"/>
        </w:rPr>
        <w:t>16.08.2013 г</w:t>
      </w:r>
      <w:r w:rsidR="00AC6E7F">
        <w:t>.</w:t>
      </w:r>
      <w:r w:rsidR="006F529A">
        <w:t xml:space="preserve">, </w:t>
      </w:r>
      <w:r w:rsidR="0085216E">
        <w:t>Ц</w:t>
      </w:r>
      <w:r w:rsidR="006F529A">
        <w:t>ентр</w:t>
      </w:r>
      <w:r w:rsidRPr="005F7563">
        <w:t xml:space="preserve"> п</w:t>
      </w:r>
      <w:r w:rsidR="00BC2A40" w:rsidRPr="005F7563">
        <w:t>и</w:t>
      </w:r>
      <w:r w:rsidRPr="005F7563">
        <w:t>та</w:t>
      </w:r>
      <w:r w:rsidR="00BC2A40" w:rsidRPr="005F7563">
        <w:t xml:space="preserve">ния </w:t>
      </w:r>
      <w:r w:rsidR="006F529A" w:rsidRPr="00C30B14">
        <w:rPr>
          <w:i/>
          <w:u w:val="single"/>
        </w:rPr>
        <w:t xml:space="preserve">ТП-49, </w:t>
      </w:r>
      <w:r w:rsidRPr="00C30B14">
        <w:rPr>
          <w:i/>
          <w:u w:val="single"/>
        </w:rPr>
        <w:t>ПС</w:t>
      </w:r>
      <w:r w:rsidR="00920B7D" w:rsidRPr="00C30B14">
        <w:rPr>
          <w:i/>
          <w:u w:val="single"/>
        </w:rPr>
        <w:t xml:space="preserve"> №</w:t>
      </w:r>
      <w:r w:rsidRPr="00C30B14">
        <w:rPr>
          <w:i/>
          <w:u w:val="single"/>
        </w:rPr>
        <w:t xml:space="preserve"> </w:t>
      </w:r>
      <w:r w:rsidR="008D2050" w:rsidRPr="00C30B14">
        <w:rPr>
          <w:i/>
          <w:u w:val="single"/>
        </w:rPr>
        <w:t>127 «</w:t>
      </w:r>
      <w:proofErr w:type="spellStart"/>
      <w:r w:rsidR="008D2050" w:rsidRPr="00C30B14">
        <w:rPr>
          <w:i/>
          <w:u w:val="single"/>
        </w:rPr>
        <w:t>Ярохма</w:t>
      </w:r>
      <w:proofErr w:type="spellEnd"/>
      <w:r w:rsidR="008D2050" w:rsidRPr="00C30B14">
        <w:rPr>
          <w:i/>
          <w:u w:val="single"/>
        </w:rPr>
        <w:t>»</w:t>
      </w:r>
      <w:r w:rsidRPr="00C30B14">
        <w:rPr>
          <w:i/>
          <w:u w:val="single"/>
        </w:rPr>
        <w:t>.</w:t>
      </w:r>
    </w:p>
    <w:p w:rsidR="001C4E98" w:rsidRDefault="0085216E" w:rsidP="001C4E98">
      <w:pPr>
        <w:pStyle w:val="a5"/>
        <w:numPr>
          <w:ilvl w:val="0"/>
          <w:numId w:val="1"/>
        </w:numPr>
        <w:ind w:left="0" w:firstLine="708"/>
        <w:jc w:val="both"/>
      </w:pPr>
      <w:r w:rsidRPr="00E1614B">
        <w:t>Сторона 2</w:t>
      </w:r>
      <w:r w:rsidR="004A371A" w:rsidRPr="00E47E88">
        <w:t xml:space="preserve"> </w:t>
      </w:r>
      <w:r w:rsidR="00E32DE3" w:rsidRPr="005F7563">
        <w:t xml:space="preserve">направляет Заявку в </w:t>
      </w:r>
      <w:r w:rsidR="00523B35" w:rsidRPr="005F7563">
        <w:t xml:space="preserve">Сетевую </w:t>
      </w:r>
      <w:r w:rsidR="00523B35">
        <w:t>организацию</w:t>
      </w:r>
      <w:r w:rsidR="008D2050">
        <w:t xml:space="preserve"> </w:t>
      </w:r>
      <w:r w:rsidR="00E32DE3" w:rsidRPr="005F7563">
        <w:t xml:space="preserve">для </w:t>
      </w:r>
      <w:r w:rsidR="0095429B" w:rsidRPr="005F7563">
        <w:t xml:space="preserve">оформления </w:t>
      </w:r>
      <w:r w:rsidR="006B5CF5" w:rsidRPr="005F7563">
        <w:t xml:space="preserve">в установленном законом порядке </w:t>
      </w:r>
      <w:r w:rsidR="00FC5E64">
        <w:t xml:space="preserve">документов подтверждающих </w:t>
      </w:r>
      <w:proofErr w:type="gramStart"/>
      <w:r w:rsidR="00FC5E64">
        <w:t>надлежащее</w:t>
      </w:r>
      <w:proofErr w:type="gramEnd"/>
      <w:r w:rsidR="00FC5E64">
        <w:t xml:space="preserve"> </w:t>
      </w:r>
      <w:r w:rsidR="009D43DE">
        <w:t xml:space="preserve">технологическое </w:t>
      </w:r>
      <w:r w:rsidR="00FC5E64">
        <w:t xml:space="preserve">присоединение Сторон с разделением </w:t>
      </w:r>
      <w:r w:rsidR="009D43DE">
        <w:t xml:space="preserve">на условиях </w:t>
      </w:r>
      <w:r w:rsidR="00FC5E64">
        <w:t>данного Соглашения</w:t>
      </w:r>
      <w:r w:rsidR="009D43DE">
        <w:t>.</w:t>
      </w:r>
    </w:p>
    <w:p w:rsidR="001C4E98" w:rsidRDefault="009D43DE" w:rsidP="001C4E98">
      <w:pPr>
        <w:pStyle w:val="a5"/>
        <w:numPr>
          <w:ilvl w:val="0"/>
          <w:numId w:val="1"/>
        </w:numPr>
        <w:ind w:left="0" w:firstLine="708"/>
        <w:jc w:val="both"/>
      </w:pPr>
      <w:r>
        <w:t>Сторона 1</w:t>
      </w:r>
      <w:r w:rsidR="004A371A" w:rsidRPr="00E47E88">
        <w:t xml:space="preserve"> </w:t>
      </w:r>
      <w:r>
        <w:t xml:space="preserve">совместно со Стороной 2 </w:t>
      </w:r>
      <w:r w:rsidR="00E32DE3" w:rsidRPr="00E47E88">
        <w:t>обязуется внести все нео</w:t>
      </w:r>
      <w:r w:rsidR="00E32DE3" w:rsidRPr="005F7563">
        <w:t xml:space="preserve">бходимые изменения в документы, предусматривающие взаимодействие с </w:t>
      </w:r>
      <w:r w:rsidR="00523B35" w:rsidRPr="005F7563">
        <w:t xml:space="preserve">Сетевой </w:t>
      </w:r>
      <w:r w:rsidR="00E32DE3" w:rsidRPr="005F7563">
        <w:t xml:space="preserve">организацией и подписать все необходимые документы, фиксирующие объем </w:t>
      </w:r>
      <w:r>
        <w:t>максимальной</w:t>
      </w:r>
      <w:r w:rsidR="00E32DE3" w:rsidRPr="005F7563">
        <w:t xml:space="preserve"> мощности после её пере</w:t>
      </w:r>
      <w:r>
        <w:t>оформления</w:t>
      </w:r>
      <w:r w:rsidR="00E32DE3" w:rsidRPr="005F7563">
        <w:t xml:space="preserve"> (акт об осуществлении технологического присоед</w:t>
      </w:r>
      <w:r w:rsidR="00E756C1" w:rsidRPr="005F7563">
        <w:t>ин</w:t>
      </w:r>
      <w:r w:rsidR="00E32DE3" w:rsidRPr="005F7563">
        <w:t>ен</w:t>
      </w:r>
      <w:r w:rsidR="00E756C1" w:rsidRPr="005F7563">
        <w:t>и</w:t>
      </w:r>
      <w:r w:rsidR="00E32DE3" w:rsidRPr="005F7563">
        <w:t xml:space="preserve">я, акт разграничения балансовой </w:t>
      </w:r>
      <w:r>
        <w:t xml:space="preserve">принадлежности сторон </w:t>
      </w:r>
      <w:r w:rsidR="00E32DE3" w:rsidRPr="005F7563">
        <w:t xml:space="preserve">и эксплуатационной ответственности </w:t>
      </w:r>
      <w:r>
        <w:t>сетей</w:t>
      </w:r>
      <w:r w:rsidR="00E32DE3" w:rsidRPr="005F7563">
        <w:t>).</w:t>
      </w:r>
    </w:p>
    <w:p w:rsidR="001C4E98" w:rsidRDefault="00A52D92" w:rsidP="001C4E98">
      <w:pPr>
        <w:pStyle w:val="a5"/>
        <w:numPr>
          <w:ilvl w:val="0"/>
          <w:numId w:val="1"/>
        </w:numPr>
        <w:ind w:left="0" w:firstLine="708"/>
        <w:jc w:val="both"/>
      </w:pPr>
      <w:r w:rsidRPr="005F7563">
        <w:t xml:space="preserve">Разногласия, возникающие в связи с соблюдением </w:t>
      </w:r>
      <w:r w:rsidR="00E756C1" w:rsidRPr="005F7563">
        <w:t>положений</w:t>
      </w:r>
      <w:r w:rsidRPr="005F7563">
        <w:t xml:space="preserve"> данного Соглашения, разрешаются путем консультаций и перегов</w:t>
      </w:r>
      <w:r w:rsidR="00523B35">
        <w:t xml:space="preserve">оров. </w:t>
      </w:r>
    </w:p>
    <w:p w:rsidR="00EC1C4C" w:rsidRDefault="00523B35" w:rsidP="001C4E98">
      <w:pPr>
        <w:pStyle w:val="a5"/>
        <w:numPr>
          <w:ilvl w:val="0"/>
          <w:numId w:val="1"/>
        </w:numPr>
        <w:ind w:left="0" w:firstLine="708"/>
        <w:jc w:val="both"/>
      </w:pPr>
      <w:r>
        <w:t>Соглашение составлено в 2 (двух) экземплярах</w:t>
      </w:r>
      <w:r w:rsidR="00F704E3">
        <w:t>,</w:t>
      </w:r>
      <w:r>
        <w:t xml:space="preserve"> </w:t>
      </w:r>
      <w:r w:rsidR="00F704E3">
        <w:t>имеющих равную юридическую с</w:t>
      </w:r>
      <w:r w:rsidR="00C30B14">
        <w:t>илу по одному каждой из сторон.</w:t>
      </w:r>
    </w:p>
    <w:p w:rsidR="00C30B14" w:rsidRDefault="00C30B14" w:rsidP="001C4E98">
      <w:pPr>
        <w:pStyle w:val="a5"/>
        <w:numPr>
          <w:ilvl w:val="0"/>
          <w:numId w:val="1"/>
        </w:numPr>
        <w:ind w:left="0" w:firstLine="708"/>
        <w:jc w:val="both"/>
      </w:pPr>
      <w:r>
        <w:t>Соглашение вступает в силу с момента его подписания без ограничения срока действия.</w:t>
      </w:r>
    </w:p>
    <w:p w:rsidR="00760D1F" w:rsidRDefault="00760D1F" w:rsidP="00760D1F">
      <w:pPr>
        <w:jc w:val="both"/>
        <w:rPr>
          <w:sz w:val="20"/>
          <w:szCs w:val="20"/>
        </w:rPr>
      </w:pPr>
    </w:p>
    <w:p w:rsidR="00760D1F" w:rsidRPr="005F7563" w:rsidRDefault="00760D1F" w:rsidP="00760D1F">
      <w:pPr>
        <w:jc w:val="both"/>
      </w:pPr>
      <w:r>
        <w:t>Приложение: Однолинейная электрическая схема</w:t>
      </w:r>
    </w:p>
    <w:p w:rsidR="00760D1F" w:rsidRDefault="00760D1F" w:rsidP="00760D1F">
      <w:pPr>
        <w:jc w:val="both"/>
        <w:rPr>
          <w:b/>
          <w:sz w:val="26"/>
          <w:szCs w:val="26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6"/>
        <w:gridCol w:w="4774"/>
      </w:tblGrid>
      <w:tr w:rsidR="00760D1F" w:rsidRPr="00361041" w:rsidTr="00BC4B32">
        <w:tc>
          <w:tcPr>
            <w:tcW w:w="4796" w:type="dxa"/>
          </w:tcPr>
          <w:p w:rsidR="00760D1F" w:rsidRPr="00361041" w:rsidRDefault="00760D1F" w:rsidP="00BC4B32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СТОРОНА 1</w:t>
            </w:r>
            <w:r w:rsidRPr="0036104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74" w:type="dxa"/>
          </w:tcPr>
          <w:p w:rsidR="00760D1F" w:rsidRPr="00361041" w:rsidRDefault="00760D1F" w:rsidP="00BC4B32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СТОРОНА 2</w:t>
            </w:r>
            <w:r w:rsidRPr="00361041">
              <w:rPr>
                <w:b/>
                <w:sz w:val="20"/>
                <w:szCs w:val="20"/>
              </w:rPr>
              <w:t>»,</w:t>
            </w:r>
          </w:p>
        </w:tc>
      </w:tr>
      <w:tr w:rsidR="00760D1F" w:rsidRPr="00DF0D5A" w:rsidTr="00BC4B32">
        <w:trPr>
          <w:trHeight w:val="2157"/>
        </w:trPr>
        <w:tc>
          <w:tcPr>
            <w:tcW w:w="4796" w:type="dxa"/>
          </w:tcPr>
          <w:p w:rsidR="00760D1F" w:rsidRPr="00DF0D5A" w:rsidRDefault="00313726" w:rsidP="00BC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31" style="position:absolute;margin-left:-9pt;margin-top:1.55pt;width:237.6pt;height:92.95pt;z-index:251657216;mso-position-horizontal-relative:text;mso-position-vertical-relative:text" filled="f" stroked="f">
                  <v:textbox style="mso-next-textbox:#_x0000_s1031">
                    <w:txbxContent>
                      <w:p w:rsidR="00760D1F" w:rsidRDefault="00760D1F" w:rsidP="00760D1F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</w:t>
                        </w:r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Юрлицо</w:t>
                        </w:r>
                        <w:proofErr w:type="gramStart"/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  <w:r w:rsidRPr="00E756C1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760D1F" w:rsidRPr="001C4E98" w:rsidRDefault="001C4E98" w:rsidP="00760D1F">
                        <w:pPr>
                          <w:jc w:val="both"/>
                        </w:pPr>
                        <w:r w:rsidRPr="00F704E3">
                          <w:t xml:space="preserve">Юридический адрес: </w:t>
                        </w:r>
                      </w:p>
                      <w:p w:rsidR="00760D1F" w:rsidRPr="00AF1FCE" w:rsidRDefault="00760D1F" w:rsidP="00760D1F">
                        <w:pPr>
                          <w:jc w:val="both"/>
                        </w:pPr>
                        <w:r w:rsidRPr="001C4E98">
                          <w:t xml:space="preserve">ОГРН </w:t>
                        </w:r>
                      </w:p>
                      <w:p w:rsidR="00760D1F" w:rsidRDefault="00760D1F" w:rsidP="001C4E98">
                        <w:pPr>
                          <w:jc w:val="both"/>
                        </w:pPr>
                        <w:r w:rsidRPr="00F704E3">
                          <w:t>ИНН/КПП</w:t>
                        </w:r>
                        <w:r>
                          <w:t xml:space="preserve"> </w:t>
                        </w:r>
                      </w:p>
                      <w:p w:rsidR="00C30B14" w:rsidRDefault="00C30B14" w:rsidP="001C4E98">
                        <w:pPr>
                          <w:jc w:val="both"/>
                        </w:pPr>
                        <w:r>
                          <w:t>Тел./факс.</w:t>
                        </w:r>
                      </w:p>
                      <w:p w:rsidR="00C30B14" w:rsidRPr="00AF1FCE" w:rsidRDefault="00C30B14" w:rsidP="001C4E98">
                        <w:pPr>
                          <w:jc w:val="both"/>
                        </w:pPr>
                        <w:proofErr w:type="spellStart"/>
                        <w:r>
                          <w:t>Эл</w:t>
                        </w:r>
                        <w:proofErr w:type="gramStart"/>
                        <w:r>
                          <w:t>.п</w:t>
                        </w:r>
                        <w:proofErr w:type="gramEnd"/>
                        <w:r>
                          <w:t>очта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</w:tc>
        <w:tc>
          <w:tcPr>
            <w:tcW w:w="4774" w:type="dxa"/>
          </w:tcPr>
          <w:p w:rsidR="00760D1F" w:rsidRPr="00DF0D5A" w:rsidRDefault="00313726" w:rsidP="00BC4B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32" style="position:absolute;margin-left:-5.8pt;margin-top:1.55pt;width:243pt;height:101.8pt;z-index:251658240;mso-position-horizontal-relative:text;mso-position-vertical-relative:text" filled="f" stroked="f">
                  <v:textbox style="mso-next-textbox:#_x0000_s1032">
                    <w:txbxContent>
                      <w:p w:rsidR="00C30B14" w:rsidRDefault="00C30B14" w:rsidP="00C30B14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«Юрлицо</w:t>
                        </w:r>
                        <w:proofErr w:type="gramStart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  <w:r w:rsidRPr="00E756C1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:rsidR="00C30B14" w:rsidRPr="001C4E98" w:rsidRDefault="00C30B14" w:rsidP="00C30B14">
                        <w:pPr>
                          <w:jc w:val="both"/>
                        </w:pPr>
                        <w:r w:rsidRPr="00F704E3">
                          <w:t xml:space="preserve">Юридический адрес: </w:t>
                        </w:r>
                      </w:p>
                      <w:p w:rsidR="00C30B14" w:rsidRPr="00AF1FCE" w:rsidRDefault="00C30B14" w:rsidP="00C30B14">
                        <w:pPr>
                          <w:jc w:val="both"/>
                        </w:pPr>
                        <w:r w:rsidRPr="001C4E98">
                          <w:t xml:space="preserve">ОГРН </w:t>
                        </w:r>
                      </w:p>
                      <w:p w:rsidR="00C30B14" w:rsidRDefault="00C30B14" w:rsidP="00C30B14">
                        <w:pPr>
                          <w:jc w:val="both"/>
                        </w:pPr>
                        <w:r w:rsidRPr="00F704E3">
                          <w:t>ИНН/КПП</w:t>
                        </w:r>
                        <w:r>
                          <w:t xml:space="preserve"> </w:t>
                        </w:r>
                      </w:p>
                      <w:p w:rsidR="00C30B14" w:rsidRDefault="00C30B14" w:rsidP="00C30B14">
                        <w:pPr>
                          <w:jc w:val="both"/>
                        </w:pPr>
                        <w:r>
                          <w:t>Тел./факс.</w:t>
                        </w:r>
                      </w:p>
                      <w:p w:rsidR="00C30B14" w:rsidRPr="00AF1FCE" w:rsidRDefault="00C30B14" w:rsidP="00C30B14">
                        <w:pPr>
                          <w:jc w:val="both"/>
                        </w:pPr>
                        <w:proofErr w:type="spellStart"/>
                        <w:r>
                          <w:t>Эл</w:t>
                        </w:r>
                        <w:proofErr w:type="gramStart"/>
                        <w:r>
                          <w:t>.п</w:t>
                        </w:r>
                        <w:proofErr w:type="gramEnd"/>
                        <w:r>
                          <w:t>очта</w:t>
                        </w:r>
                        <w:proofErr w:type="spellEnd"/>
                      </w:p>
                      <w:p w:rsidR="00760D1F" w:rsidRPr="00C30B14" w:rsidRDefault="00760D1F" w:rsidP="00C30B14"/>
                    </w:txbxContent>
                  </v:textbox>
                </v:rect>
              </w:pict>
            </w:r>
          </w:p>
        </w:tc>
      </w:tr>
    </w:tbl>
    <w:p w:rsidR="00760D1F" w:rsidRDefault="00760D1F" w:rsidP="00760D1F">
      <w:pPr>
        <w:jc w:val="both"/>
      </w:pPr>
      <w:r>
        <w:t>Генеральный директор                                         Генеральный директор</w:t>
      </w:r>
    </w:p>
    <w:p w:rsidR="00760D1F" w:rsidRDefault="00760D1F" w:rsidP="00760D1F">
      <w:pPr>
        <w:jc w:val="both"/>
        <w:rPr>
          <w:sz w:val="20"/>
          <w:szCs w:val="20"/>
        </w:rPr>
      </w:pPr>
      <w:r>
        <w:t xml:space="preserve">_______________  </w:t>
      </w:r>
      <w:r w:rsidR="00C30B14">
        <w:t>Иванов</w:t>
      </w:r>
      <w:r w:rsidRPr="001C4E98">
        <w:t xml:space="preserve"> </w:t>
      </w:r>
      <w:r w:rsidR="00C30B14">
        <w:t>И.И.</w:t>
      </w:r>
      <w:r>
        <w:rPr>
          <w:b/>
        </w:rPr>
        <w:t xml:space="preserve"> </w:t>
      </w:r>
      <w:r>
        <w:rPr>
          <w:sz w:val="20"/>
          <w:szCs w:val="20"/>
        </w:rPr>
        <w:t xml:space="preserve">                          </w:t>
      </w:r>
      <w:r>
        <w:t xml:space="preserve">_______________ / </w:t>
      </w:r>
      <w:r w:rsidR="00C30B14">
        <w:t>Петров П.П</w:t>
      </w:r>
      <w:r>
        <w:t>.</w:t>
      </w:r>
      <w:r w:rsidRPr="00DC61CB">
        <w:t xml:space="preserve"> /</w:t>
      </w:r>
    </w:p>
    <w:p w:rsidR="00760D1F" w:rsidRPr="00E756C1" w:rsidRDefault="00760D1F" w:rsidP="00760D1F">
      <w:pPr>
        <w:jc w:val="both"/>
        <w:rPr>
          <w:sz w:val="26"/>
          <w:szCs w:val="26"/>
        </w:rPr>
      </w:pPr>
      <w:r w:rsidRPr="007041E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proofErr w:type="gramStart"/>
      <w:r w:rsidRPr="007041ED">
        <w:rPr>
          <w:sz w:val="20"/>
          <w:szCs w:val="20"/>
        </w:rPr>
        <w:t>Подпись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760D1F" w:rsidRPr="00E756C1" w:rsidRDefault="00760D1F" w:rsidP="00760D1F">
      <w:pPr>
        <w:jc w:val="both"/>
        <w:rPr>
          <w:sz w:val="26"/>
          <w:szCs w:val="26"/>
        </w:rPr>
      </w:pPr>
    </w:p>
    <w:p w:rsidR="00760D1F" w:rsidRDefault="00760D1F" w:rsidP="00F704E3">
      <w:pPr>
        <w:ind w:firstLine="708"/>
        <w:jc w:val="both"/>
      </w:pPr>
    </w:p>
    <w:p w:rsidR="00760D1F" w:rsidRDefault="00523B35">
      <w:r>
        <w:tab/>
      </w:r>
      <w:r w:rsidR="00760D1F">
        <w:br w:type="page"/>
      </w:r>
    </w:p>
    <w:p w:rsidR="00523B35" w:rsidRPr="00760D1F" w:rsidRDefault="00523B35" w:rsidP="00A52D92">
      <w:pPr>
        <w:jc w:val="both"/>
        <w:rPr>
          <w:b/>
        </w:rPr>
      </w:pPr>
    </w:p>
    <w:p w:rsidR="00523B35" w:rsidRDefault="00523B35" w:rsidP="00760D1F">
      <w:pPr>
        <w:jc w:val="center"/>
        <w:rPr>
          <w:b/>
        </w:rPr>
      </w:pPr>
      <w:r w:rsidRPr="00760D1F">
        <w:rPr>
          <w:b/>
        </w:rPr>
        <w:t>Однолинейная электрическая схема</w:t>
      </w:r>
    </w:p>
    <w:p w:rsidR="001C4E98" w:rsidRPr="00760D1F" w:rsidRDefault="001C4E98" w:rsidP="00760D1F">
      <w:pPr>
        <w:jc w:val="center"/>
        <w:rPr>
          <w:b/>
        </w:rPr>
      </w:pPr>
    </w:p>
    <w:p w:rsidR="009F29A9" w:rsidRDefault="00313726" w:rsidP="00A52D92">
      <w:pPr>
        <w:jc w:val="both"/>
        <w:rPr>
          <w:b/>
          <w:sz w:val="26"/>
          <w:szCs w:val="26"/>
          <w:u w:val="single"/>
        </w:rPr>
      </w:pPr>
      <w:r>
        <w:object w:dxaOrig="9363" w:dyaOrig="122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3.9pt;height:568.5pt" o:ole="">
            <v:imagedata r:id="rId6" o:title=""/>
          </v:shape>
          <o:OLEObject Type="Embed" ProgID="Visio.Drawing.11" ShapeID="_x0000_i1025" DrawAspect="Content" ObjectID="_1458980400" r:id="rId7"/>
        </w:object>
      </w:r>
    </w:p>
    <w:tbl>
      <w:tblPr>
        <w:tblW w:w="9595" w:type="dxa"/>
        <w:tblLook w:val="01E0" w:firstRow="1" w:lastRow="1" w:firstColumn="1" w:lastColumn="1" w:noHBand="0" w:noVBand="0"/>
      </w:tblPr>
      <w:tblGrid>
        <w:gridCol w:w="4809"/>
        <w:gridCol w:w="4786"/>
      </w:tblGrid>
      <w:tr w:rsidR="00EC1C4C" w:rsidRPr="00361041" w:rsidTr="00760D1F">
        <w:trPr>
          <w:trHeight w:val="109"/>
        </w:trPr>
        <w:tc>
          <w:tcPr>
            <w:tcW w:w="4809" w:type="dxa"/>
          </w:tcPr>
          <w:p w:rsidR="00EC1C4C" w:rsidRPr="00361041" w:rsidRDefault="00EC1C4C" w:rsidP="009D43DE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 w:rsidR="009D43DE">
              <w:rPr>
                <w:b/>
                <w:sz w:val="20"/>
                <w:szCs w:val="20"/>
              </w:rPr>
              <w:t>СТОРОНА 1</w:t>
            </w:r>
            <w:r w:rsidRPr="00361041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4786" w:type="dxa"/>
          </w:tcPr>
          <w:p w:rsidR="00EC1C4C" w:rsidRPr="00361041" w:rsidRDefault="00EC1C4C" w:rsidP="009D43DE">
            <w:pPr>
              <w:rPr>
                <w:b/>
                <w:sz w:val="20"/>
                <w:szCs w:val="20"/>
              </w:rPr>
            </w:pPr>
            <w:r w:rsidRPr="00361041">
              <w:rPr>
                <w:b/>
                <w:sz w:val="20"/>
                <w:szCs w:val="20"/>
              </w:rPr>
              <w:t>«</w:t>
            </w:r>
            <w:r w:rsidR="009D43DE">
              <w:rPr>
                <w:b/>
                <w:sz w:val="20"/>
                <w:szCs w:val="20"/>
              </w:rPr>
              <w:t>СТОРОНА 2</w:t>
            </w:r>
            <w:r w:rsidRPr="00361041">
              <w:rPr>
                <w:b/>
                <w:sz w:val="20"/>
                <w:szCs w:val="20"/>
              </w:rPr>
              <w:t>»,</w:t>
            </w:r>
          </w:p>
        </w:tc>
      </w:tr>
      <w:tr w:rsidR="00EC1C4C" w:rsidRPr="00DF0D5A" w:rsidTr="00760D1F">
        <w:trPr>
          <w:trHeight w:val="1045"/>
        </w:trPr>
        <w:tc>
          <w:tcPr>
            <w:tcW w:w="4809" w:type="dxa"/>
          </w:tcPr>
          <w:p w:rsidR="00EC1C4C" w:rsidRPr="00760D1F" w:rsidRDefault="00313726" w:rsidP="00760D1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26" style="position:absolute;margin-left:-9pt;margin-top:1.55pt;width:237.6pt;height:27.55pt;z-index:251656192;mso-position-horizontal-relative:text;mso-position-vertical-relative:text" filled="f" stroked="f">
                  <v:textbox style="mso-next-textbox:#_x0000_s1026">
                    <w:txbxContent>
                      <w:p w:rsidR="00F704E3" w:rsidRDefault="00F704E3" w:rsidP="00EC1C4C">
                        <w:pPr>
                          <w:jc w:val="both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</w:t>
                        </w:r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Юрлицо</w:t>
                        </w:r>
                        <w:proofErr w:type="gramStart"/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1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  <w:r w:rsidRPr="00E756C1">
                          <w:rPr>
                            <w:b/>
                            <w:sz w:val="26"/>
                            <w:szCs w:val="26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4786" w:type="dxa"/>
          </w:tcPr>
          <w:p w:rsidR="00EC1C4C" w:rsidRPr="00DF0D5A" w:rsidRDefault="00313726" w:rsidP="001A58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  <w:sz w:val="26"/>
                <w:szCs w:val="26"/>
              </w:rPr>
              <w:pict>
                <v:rect id="_x0000_s1027" style="position:absolute;margin-left:-5.8pt;margin-top:1.55pt;width:243pt;height:22.95pt;z-index:251659264;mso-position-horizontal-relative:text;mso-position-vertical-relative:text" filled="f" stroked="f">
                  <v:textbox style="mso-next-textbox:#_x0000_s1027">
                    <w:txbxContent>
                      <w:p w:rsidR="00AF1FCE" w:rsidRPr="00AF1FCE" w:rsidRDefault="00F704E3" w:rsidP="00EC1A10">
                        <w:pPr>
                          <w:jc w:val="both"/>
                          <w:rPr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ООО «</w:t>
                        </w:r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Юрлицо</w:t>
                        </w:r>
                        <w:proofErr w:type="gramStart"/>
                        <w:r w:rsidR="00C30B14"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2</w:t>
                        </w:r>
                        <w:proofErr w:type="gramEnd"/>
                        <w:r>
                          <w:rPr>
                            <w:b/>
                            <w:color w:val="000000"/>
                            <w:sz w:val="22"/>
                            <w:szCs w:val="22"/>
                          </w:rPr>
                          <w:t>»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30B14" w:rsidRDefault="00C30B14" w:rsidP="00C30B14">
      <w:pPr>
        <w:jc w:val="both"/>
      </w:pPr>
      <w:r>
        <w:t>Генеральный директор                                         Генеральный директор</w:t>
      </w:r>
    </w:p>
    <w:p w:rsidR="00C30B14" w:rsidRDefault="00C30B14" w:rsidP="00C30B14">
      <w:pPr>
        <w:jc w:val="both"/>
        <w:rPr>
          <w:sz w:val="20"/>
          <w:szCs w:val="20"/>
        </w:rPr>
      </w:pPr>
      <w:r>
        <w:t>_______________  Иванов</w:t>
      </w:r>
      <w:r w:rsidRPr="001C4E98">
        <w:t xml:space="preserve"> </w:t>
      </w:r>
      <w:r>
        <w:t>И.И.</w:t>
      </w:r>
      <w:r>
        <w:rPr>
          <w:b/>
        </w:rPr>
        <w:t xml:space="preserve"> </w:t>
      </w:r>
      <w:r>
        <w:rPr>
          <w:sz w:val="20"/>
          <w:szCs w:val="20"/>
        </w:rPr>
        <w:t xml:space="preserve">                          </w:t>
      </w:r>
      <w:r>
        <w:t>_______________ / Петров П.П.</w:t>
      </w:r>
      <w:r w:rsidRPr="00DC61CB">
        <w:t xml:space="preserve"> /</w:t>
      </w:r>
    </w:p>
    <w:p w:rsidR="00C30B14" w:rsidRPr="00E756C1" w:rsidRDefault="00C30B14" w:rsidP="00C30B14">
      <w:pPr>
        <w:jc w:val="both"/>
        <w:rPr>
          <w:sz w:val="26"/>
          <w:szCs w:val="26"/>
        </w:rPr>
      </w:pPr>
      <w:r w:rsidRPr="007041ED">
        <w:rPr>
          <w:sz w:val="20"/>
          <w:szCs w:val="20"/>
        </w:rPr>
        <w:t>Подпись</w:t>
      </w:r>
      <w:r>
        <w:rPr>
          <w:sz w:val="20"/>
          <w:szCs w:val="20"/>
        </w:rPr>
        <w:t xml:space="preserve">                                                                                       </w:t>
      </w:r>
      <w:proofErr w:type="spellStart"/>
      <w:proofErr w:type="gramStart"/>
      <w:r w:rsidRPr="007041ED">
        <w:rPr>
          <w:sz w:val="20"/>
          <w:szCs w:val="20"/>
        </w:rPr>
        <w:t>Подпись</w:t>
      </w:r>
      <w:proofErr w:type="spellEnd"/>
      <w:proofErr w:type="gramEnd"/>
      <w:r>
        <w:rPr>
          <w:sz w:val="20"/>
          <w:szCs w:val="20"/>
        </w:rPr>
        <w:t xml:space="preserve"> </w:t>
      </w:r>
    </w:p>
    <w:p w:rsidR="00760D1F" w:rsidRDefault="00760D1F" w:rsidP="00C30B14">
      <w:pPr>
        <w:jc w:val="both"/>
        <w:rPr>
          <w:sz w:val="20"/>
          <w:szCs w:val="20"/>
        </w:rPr>
      </w:pPr>
    </w:p>
    <w:sectPr w:rsidR="00760D1F" w:rsidSect="00E756C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328AD"/>
    <w:multiLevelType w:val="hybridMultilevel"/>
    <w:tmpl w:val="86F84904"/>
    <w:lvl w:ilvl="0" w:tplc="F0C0A000">
      <w:start w:val="1"/>
      <w:numFmt w:val="decimal"/>
      <w:lvlText w:val="%1."/>
      <w:lvlJc w:val="left"/>
      <w:pPr>
        <w:ind w:left="10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E32DE3"/>
    <w:rsid w:val="000260C1"/>
    <w:rsid w:val="00057713"/>
    <w:rsid w:val="00080C96"/>
    <w:rsid w:val="00134315"/>
    <w:rsid w:val="001A58A9"/>
    <w:rsid w:val="001A7531"/>
    <w:rsid w:val="001C4E98"/>
    <w:rsid w:val="001D1E93"/>
    <w:rsid w:val="00217AA4"/>
    <w:rsid w:val="002346D4"/>
    <w:rsid w:val="002715FB"/>
    <w:rsid w:val="00294CCF"/>
    <w:rsid w:val="002A192B"/>
    <w:rsid w:val="00313726"/>
    <w:rsid w:val="00361041"/>
    <w:rsid w:val="003A39F1"/>
    <w:rsid w:val="00401E41"/>
    <w:rsid w:val="0044618E"/>
    <w:rsid w:val="00453EAA"/>
    <w:rsid w:val="004917B5"/>
    <w:rsid w:val="004A371A"/>
    <w:rsid w:val="00523B35"/>
    <w:rsid w:val="005A160E"/>
    <w:rsid w:val="005C47B5"/>
    <w:rsid w:val="005F7563"/>
    <w:rsid w:val="00621B3B"/>
    <w:rsid w:val="006421F8"/>
    <w:rsid w:val="00675480"/>
    <w:rsid w:val="0068195D"/>
    <w:rsid w:val="006B5CF5"/>
    <w:rsid w:val="006E475C"/>
    <w:rsid w:val="006F529A"/>
    <w:rsid w:val="00703BA8"/>
    <w:rsid w:val="007041ED"/>
    <w:rsid w:val="00760D1F"/>
    <w:rsid w:val="00802C66"/>
    <w:rsid w:val="00833742"/>
    <w:rsid w:val="0085216E"/>
    <w:rsid w:val="008D2050"/>
    <w:rsid w:val="00915638"/>
    <w:rsid w:val="00920B7D"/>
    <w:rsid w:val="0095429B"/>
    <w:rsid w:val="009B4E63"/>
    <w:rsid w:val="009B791F"/>
    <w:rsid w:val="009C0582"/>
    <w:rsid w:val="009C219D"/>
    <w:rsid w:val="009D43DE"/>
    <w:rsid w:val="009F29A9"/>
    <w:rsid w:val="00A138E1"/>
    <w:rsid w:val="00A349ED"/>
    <w:rsid w:val="00A52D92"/>
    <w:rsid w:val="00AC6E7F"/>
    <w:rsid w:val="00AF1FCE"/>
    <w:rsid w:val="00B0375F"/>
    <w:rsid w:val="00B63714"/>
    <w:rsid w:val="00BC2A40"/>
    <w:rsid w:val="00BD3318"/>
    <w:rsid w:val="00C076D7"/>
    <w:rsid w:val="00C30B14"/>
    <w:rsid w:val="00C37D77"/>
    <w:rsid w:val="00CA63EA"/>
    <w:rsid w:val="00D066CA"/>
    <w:rsid w:val="00D20469"/>
    <w:rsid w:val="00D73FC2"/>
    <w:rsid w:val="00D94149"/>
    <w:rsid w:val="00E1614B"/>
    <w:rsid w:val="00E17DE6"/>
    <w:rsid w:val="00E32DE3"/>
    <w:rsid w:val="00E47E88"/>
    <w:rsid w:val="00E53E23"/>
    <w:rsid w:val="00E756C1"/>
    <w:rsid w:val="00EC1A10"/>
    <w:rsid w:val="00EC1C4C"/>
    <w:rsid w:val="00EF7A28"/>
    <w:rsid w:val="00F16CCB"/>
    <w:rsid w:val="00F302AA"/>
    <w:rsid w:val="00F704E3"/>
    <w:rsid w:val="00FC5E64"/>
    <w:rsid w:val="00FE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C9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EC1A10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EC1A10"/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C37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D7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F52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МКС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Suvorov-OV</dc:creator>
  <cp:lastModifiedBy>Павел</cp:lastModifiedBy>
  <cp:revision>4</cp:revision>
  <cp:lastPrinted>2013-06-12T15:24:00Z</cp:lastPrinted>
  <dcterms:created xsi:type="dcterms:W3CDTF">2013-11-26T02:22:00Z</dcterms:created>
  <dcterms:modified xsi:type="dcterms:W3CDTF">2014-04-14T07:34:00Z</dcterms:modified>
</cp:coreProperties>
</file>